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E5" w:rsidRPr="00C614EB" w:rsidRDefault="00C739E5" w:rsidP="00D43F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739E5" w:rsidRDefault="00C739E5" w:rsidP="00892ED4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>
            <v:imagedata r:id="rId4" o:title=""/>
          </v:shape>
        </w:pict>
      </w:r>
    </w:p>
    <w:p w:rsidR="00C739E5" w:rsidRDefault="00C739E5" w:rsidP="00892ED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C739E5" w:rsidRDefault="00C739E5" w:rsidP="00892E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ЛИПЕЦКАЯ ОБЛАСТЬ </w:t>
      </w:r>
    </w:p>
    <w:p w:rsidR="00C739E5" w:rsidRDefault="00C739E5" w:rsidP="00892E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C739E5" w:rsidRDefault="00C739E5" w:rsidP="00892E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ПРИГОРОДНЫЙ СЕЛЬСОВЕТ</w:t>
      </w:r>
    </w:p>
    <w:p w:rsidR="00C739E5" w:rsidRDefault="00C739E5" w:rsidP="00892E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39E5" w:rsidRDefault="00C739E5" w:rsidP="00892ED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739E5" w:rsidRDefault="00C739E5" w:rsidP="00892E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39E5" w:rsidRDefault="00C739E5" w:rsidP="00892E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39E5" w:rsidRDefault="00C739E5" w:rsidP="00892E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26.12.2013г.                               с. Пригородка                                  N 188</w:t>
      </w:r>
    </w:p>
    <w:p w:rsidR="00C739E5" w:rsidRDefault="00C739E5" w:rsidP="00892E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39E5" w:rsidRDefault="00C739E5" w:rsidP="00892E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39E5" w:rsidRPr="00C614EB" w:rsidRDefault="00C739E5" w:rsidP="00892E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14EB">
        <w:rPr>
          <w:sz w:val="28"/>
          <w:szCs w:val="28"/>
        </w:rPr>
        <w:t xml:space="preserve">О порядке разработки прогноза </w:t>
      </w:r>
    </w:p>
    <w:p w:rsidR="00C739E5" w:rsidRPr="00C614EB" w:rsidRDefault="00C739E5" w:rsidP="00892E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14EB">
        <w:rPr>
          <w:sz w:val="28"/>
          <w:szCs w:val="28"/>
        </w:rPr>
        <w:t>социально-экономического развития</w:t>
      </w:r>
    </w:p>
    <w:p w:rsidR="00C739E5" w:rsidRDefault="00C739E5" w:rsidP="00892E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Пригородный сельсовет </w:t>
      </w:r>
    </w:p>
    <w:p w:rsidR="00C739E5" w:rsidRPr="00C614EB" w:rsidRDefault="00C739E5" w:rsidP="00892E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614EB">
        <w:rPr>
          <w:sz w:val="28"/>
          <w:szCs w:val="28"/>
        </w:rPr>
        <w:t>на очередной финансовый год и плановый период</w:t>
      </w:r>
    </w:p>
    <w:p w:rsidR="00C739E5" w:rsidRPr="00C614EB" w:rsidRDefault="00C739E5" w:rsidP="00892E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9E5" w:rsidRPr="00C614EB" w:rsidRDefault="00C739E5" w:rsidP="00892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2B2BF6" w:rsidRDefault="00C739E5" w:rsidP="00892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2BF6">
        <w:rPr>
          <w:sz w:val="28"/>
          <w:szCs w:val="28"/>
        </w:rPr>
        <w:t xml:space="preserve">         В соответствии со </w:t>
      </w:r>
      <w:hyperlink r:id="rId5" w:history="1">
        <w:r w:rsidRPr="002B2BF6">
          <w:rPr>
            <w:sz w:val="28"/>
            <w:szCs w:val="28"/>
          </w:rPr>
          <w:t>ст. 173</w:t>
        </w:r>
      </w:hyperlink>
      <w:r w:rsidRPr="002B2BF6">
        <w:rPr>
          <w:sz w:val="28"/>
          <w:szCs w:val="28"/>
        </w:rPr>
        <w:t xml:space="preserve">  Бюджетного кодекса Российской Федерации, </w:t>
      </w:r>
      <w:hyperlink r:id="rId6" w:history="1">
        <w:r w:rsidRPr="002B2BF6">
          <w:rPr>
            <w:sz w:val="28"/>
            <w:szCs w:val="28"/>
          </w:rPr>
          <w:t>решением</w:t>
        </w:r>
      </w:hyperlink>
      <w:r w:rsidRPr="002B2BF6">
        <w:rPr>
          <w:sz w:val="28"/>
          <w:szCs w:val="28"/>
        </w:rPr>
        <w:t xml:space="preserve"> Совета депутатов сельского поселения Пригородный сельсовет </w:t>
      </w:r>
    </w:p>
    <w:p w:rsidR="00C739E5" w:rsidRDefault="00C739E5" w:rsidP="00892ED4">
      <w:pPr>
        <w:jc w:val="both"/>
        <w:rPr>
          <w:sz w:val="28"/>
          <w:szCs w:val="28"/>
        </w:rPr>
      </w:pPr>
      <w:r w:rsidRPr="002B2BF6">
        <w:rPr>
          <w:sz w:val="28"/>
          <w:szCs w:val="28"/>
        </w:rPr>
        <w:t>от 25.12.2013 года  № 16/42 " Об утверждении положения о бюджетном пр</w:t>
      </w:r>
      <w:r w:rsidRPr="002B2BF6">
        <w:rPr>
          <w:sz w:val="28"/>
          <w:szCs w:val="28"/>
        </w:rPr>
        <w:t>о</w:t>
      </w:r>
      <w:r w:rsidRPr="002B2BF6">
        <w:rPr>
          <w:sz w:val="28"/>
          <w:szCs w:val="28"/>
        </w:rPr>
        <w:t>цессе</w:t>
      </w:r>
      <w:r w:rsidRPr="002B2BF6">
        <w:rPr>
          <w:b/>
          <w:bCs/>
          <w:sz w:val="28"/>
          <w:szCs w:val="28"/>
        </w:rPr>
        <w:t xml:space="preserve"> </w:t>
      </w:r>
      <w:r w:rsidRPr="002B2BF6">
        <w:rPr>
          <w:bCs/>
          <w:sz w:val="28"/>
          <w:szCs w:val="28"/>
        </w:rPr>
        <w:t xml:space="preserve">администрации </w:t>
      </w:r>
      <w:r w:rsidRPr="002B2BF6">
        <w:rPr>
          <w:sz w:val="28"/>
          <w:szCs w:val="28"/>
        </w:rPr>
        <w:t>сельского поселения Пригородный сельсовет ",  адм</w:t>
      </w:r>
      <w:r w:rsidRPr="002B2BF6">
        <w:rPr>
          <w:sz w:val="28"/>
          <w:szCs w:val="28"/>
        </w:rPr>
        <w:t>и</w:t>
      </w:r>
      <w:r w:rsidRPr="002B2BF6">
        <w:rPr>
          <w:sz w:val="28"/>
          <w:szCs w:val="28"/>
        </w:rPr>
        <w:t xml:space="preserve">нистрация </w:t>
      </w:r>
      <w:r>
        <w:rPr>
          <w:sz w:val="28"/>
          <w:szCs w:val="28"/>
        </w:rPr>
        <w:t xml:space="preserve"> сельского поселения Пригородный сельсовет </w:t>
      </w:r>
    </w:p>
    <w:p w:rsidR="00C739E5" w:rsidRPr="00DC0839" w:rsidRDefault="00C739E5" w:rsidP="00892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14EB">
        <w:rPr>
          <w:sz w:val="28"/>
          <w:szCs w:val="28"/>
        </w:rPr>
        <w:t>постановляет:</w:t>
      </w:r>
    </w:p>
    <w:p w:rsidR="00C739E5" w:rsidRPr="00C614EB" w:rsidRDefault="00C739E5" w:rsidP="00892ED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C614EB">
        <w:rPr>
          <w:sz w:val="28"/>
          <w:szCs w:val="28"/>
        </w:rPr>
        <w:t xml:space="preserve">Утвердить </w:t>
      </w:r>
      <w:hyperlink w:anchor="Par29" w:history="1">
        <w:r w:rsidRPr="00C614EB">
          <w:rPr>
            <w:sz w:val="28"/>
            <w:szCs w:val="28"/>
          </w:rPr>
          <w:t>Порядок</w:t>
        </w:r>
      </w:hyperlink>
      <w:r w:rsidRPr="00C614EB">
        <w:rPr>
          <w:sz w:val="28"/>
          <w:szCs w:val="28"/>
        </w:rPr>
        <w:t xml:space="preserve"> разработки прогноза социально-эко</w:t>
      </w:r>
      <w:r>
        <w:rPr>
          <w:sz w:val="28"/>
          <w:szCs w:val="28"/>
        </w:rPr>
        <w:t xml:space="preserve">номического развития  сельского поселения Пригородный сельсовет </w:t>
      </w:r>
      <w:r w:rsidRPr="00C614EB">
        <w:rPr>
          <w:sz w:val="28"/>
          <w:szCs w:val="28"/>
        </w:rPr>
        <w:t>на очередной фина</w:t>
      </w:r>
      <w:r w:rsidRPr="00C614EB">
        <w:rPr>
          <w:sz w:val="28"/>
          <w:szCs w:val="28"/>
        </w:rPr>
        <w:t>н</w:t>
      </w:r>
      <w:r w:rsidRPr="00C614EB">
        <w:rPr>
          <w:sz w:val="28"/>
          <w:szCs w:val="28"/>
        </w:rPr>
        <w:t>совый год и плановый период</w:t>
      </w:r>
      <w:r>
        <w:rPr>
          <w:sz w:val="28"/>
          <w:szCs w:val="28"/>
        </w:rPr>
        <w:t xml:space="preserve">, </w:t>
      </w:r>
      <w:r w:rsidRPr="00C614EB">
        <w:rPr>
          <w:sz w:val="28"/>
          <w:szCs w:val="28"/>
        </w:rPr>
        <w:t xml:space="preserve"> согласно приложению.</w:t>
      </w:r>
    </w:p>
    <w:p w:rsidR="00C739E5" w:rsidRDefault="00C739E5" w:rsidP="00892E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C739E5" w:rsidRPr="00C614EB" w:rsidRDefault="00C739E5" w:rsidP="00892E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9E5" w:rsidRPr="00C614EB" w:rsidRDefault="00C739E5" w:rsidP="00892E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9E5" w:rsidRPr="00C614EB" w:rsidRDefault="00C739E5" w:rsidP="00892E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9E5" w:rsidRDefault="00C739E5" w:rsidP="00892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сельского поселения</w:t>
      </w:r>
    </w:p>
    <w:p w:rsidR="00C739E5" w:rsidRDefault="00C739E5" w:rsidP="00892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Пригородный сельсовет                                                                В.П.Фитисова</w:t>
      </w:r>
    </w:p>
    <w:p w:rsidR="00C739E5" w:rsidRDefault="00C739E5" w:rsidP="00892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Default="00C739E5" w:rsidP="00B0043C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pacing w:val="-3"/>
          <w:sz w:val="30"/>
          <w:szCs w:val="30"/>
        </w:rPr>
      </w:pPr>
      <w:bookmarkStart w:id="0" w:name="_GoBack"/>
    </w:p>
    <w:p w:rsidR="00C739E5" w:rsidRDefault="00C739E5" w:rsidP="00B0043C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pacing w:val="-3"/>
          <w:sz w:val="30"/>
          <w:szCs w:val="30"/>
        </w:rPr>
      </w:pPr>
    </w:p>
    <w:p w:rsidR="00C739E5" w:rsidRDefault="00C739E5" w:rsidP="00B0043C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pacing w:val="-3"/>
          <w:sz w:val="30"/>
          <w:szCs w:val="30"/>
        </w:rPr>
      </w:pPr>
    </w:p>
    <w:p w:rsidR="00C739E5" w:rsidRDefault="00C739E5" w:rsidP="00B0043C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pacing w:val="-3"/>
          <w:sz w:val="30"/>
          <w:szCs w:val="30"/>
        </w:rPr>
      </w:pPr>
    </w:p>
    <w:p w:rsidR="00C739E5" w:rsidRDefault="00C739E5" w:rsidP="00B0043C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pacing w:val="-3"/>
          <w:sz w:val="30"/>
          <w:szCs w:val="30"/>
        </w:rPr>
      </w:pPr>
    </w:p>
    <w:p w:rsidR="00C739E5" w:rsidRPr="00B0043C" w:rsidRDefault="00C739E5" w:rsidP="00B0043C">
      <w:pPr>
        <w:widowControl w:val="0"/>
        <w:autoSpaceDE w:val="0"/>
        <w:autoSpaceDN w:val="0"/>
        <w:adjustRightInd w:val="0"/>
        <w:jc w:val="right"/>
      </w:pPr>
      <w:r w:rsidRPr="00B0043C">
        <w:t>Приложение</w:t>
      </w:r>
    </w:p>
    <w:p w:rsidR="00C739E5" w:rsidRPr="00B0043C" w:rsidRDefault="00C739E5" w:rsidP="00B0043C">
      <w:pPr>
        <w:widowControl w:val="0"/>
        <w:autoSpaceDE w:val="0"/>
        <w:autoSpaceDN w:val="0"/>
        <w:adjustRightInd w:val="0"/>
        <w:jc w:val="right"/>
      </w:pPr>
      <w:r w:rsidRPr="00B0043C">
        <w:t xml:space="preserve"> к </w:t>
      </w:r>
      <w:bookmarkStart w:id="1" w:name="Par23"/>
      <w:bookmarkEnd w:id="1"/>
      <w:r w:rsidRPr="00B0043C">
        <w:t>постановлению администрации</w:t>
      </w:r>
    </w:p>
    <w:p w:rsidR="00C739E5" w:rsidRPr="00B0043C" w:rsidRDefault="00C739E5" w:rsidP="00B0043C">
      <w:pPr>
        <w:widowControl w:val="0"/>
        <w:autoSpaceDE w:val="0"/>
        <w:autoSpaceDN w:val="0"/>
        <w:adjustRightInd w:val="0"/>
        <w:jc w:val="right"/>
      </w:pPr>
      <w:r w:rsidRPr="00B0043C">
        <w:t xml:space="preserve"> </w:t>
      </w:r>
      <w:r>
        <w:t>сельского поселения Пригородный сельсовет</w:t>
      </w:r>
    </w:p>
    <w:p w:rsidR="00C739E5" w:rsidRDefault="00C739E5" w:rsidP="00B0043C">
      <w:pPr>
        <w:widowControl w:val="0"/>
        <w:autoSpaceDE w:val="0"/>
        <w:autoSpaceDN w:val="0"/>
        <w:adjustRightInd w:val="0"/>
        <w:jc w:val="right"/>
      </w:pPr>
      <w:r w:rsidRPr="00B0043C">
        <w:t xml:space="preserve">от </w:t>
      </w:r>
      <w:r>
        <w:t>26.12.</w:t>
      </w:r>
      <w:r w:rsidRPr="00B0043C">
        <w:t xml:space="preserve">2013 г. N </w:t>
      </w:r>
      <w:r>
        <w:t>188</w:t>
      </w:r>
    </w:p>
    <w:p w:rsidR="00C739E5" w:rsidRPr="00B0043C" w:rsidRDefault="00C739E5" w:rsidP="00B0043C">
      <w:pPr>
        <w:widowControl w:val="0"/>
        <w:autoSpaceDE w:val="0"/>
        <w:autoSpaceDN w:val="0"/>
        <w:adjustRightInd w:val="0"/>
        <w:jc w:val="right"/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Default="00C739E5" w:rsidP="00D43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9"/>
      <w:bookmarkEnd w:id="2"/>
      <w:r>
        <w:rPr>
          <w:sz w:val="28"/>
          <w:szCs w:val="28"/>
        </w:rPr>
        <w:t>Порядок  разработки прогноза</w:t>
      </w:r>
    </w:p>
    <w:p w:rsidR="00C739E5" w:rsidRDefault="00C739E5" w:rsidP="00D43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C739E5" w:rsidRDefault="00C739E5" w:rsidP="00D43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Пригородный сельсовет 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очередной финансовый год и плановый период </w:t>
      </w:r>
      <w:r>
        <w:rPr>
          <w:sz w:val="28"/>
          <w:szCs w:val="28"/>
        </w:rPr>
        <w:br/>
        <w:t>(далее Порядок)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34"/>
      <w:bookmarkEnd w:id="3"/>
      <w:r w:rsidRPr="00C614EB">
        <w:rPr>
          <w:sz w:val="28"/>
          <w:szCs w:val="28"/>
        </w:rPr>
        <w:t>1. Общие положения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</w:t>
      </w:r>
      <w:r w:rsidRPr="00C614EB">
        <w:rPr>
          <w:sz w:val="28"/>
          <w:szCs w:val="28"/>
        </w:rPr>
        <w:t xml:space="preserve"> регулирует правовые основы и содержание прогноза социально-экономического развития, общий порядок разработки прогнозных показателей.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 xml:space="preserve">1.2. Прогноз социально-экономического развития - </w:t>
      </w:r>
      <w:r>
        <w:rPr>
          <w:sz w:val="28"/>
          <w:szCs w:val="28"/>
        </w:rPr>
        <w:t xml:space="preserve">сбалансированная система </w:t>
      </w:r>
      <w:r w:rsidRPr="00C614EB">
        <w:rPr>
          <w:sz w:val="28"/>
          <w:szCs w:val="28"/>
        </w:rPr>
        <w:t>обоснованных представлений о направлениях социально-эко</w:t>
      </w:r>
      <w:r>
        <w:rPr>
          <w:sz w:val="28"/>
          <w:szCs w:val="28"/>
        </w:rPr>
        <w:t xml:space="preserve">номического развития сельского поселения Пригородный сельсовет </w:t>
      </w:r>
      <w:r w:rsidRPr="00C614EB">
        <w:rPr>
          <w:sz w:val="28"/>
          <w:szCs w:val="28"/>
        </w:rPr>
        <w:t>на перспективу, основанная на законах рыночного хозяйствования и анализе сложившихся тенденций, факторов и условий функционирования экономики и общества.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 xml:space="preserve">1.3. Прогнозирование социально-экономического развития </w:t>
      </w:r>
      <w:r>
        <w:rPr>
          <w:sz w:val="28"/>
          <w:szCs w:val="28"/>
        </w:rPr>
        <w:t xml:space="preserve">сельского поселения Пригородный сельсовет </w:t>
      </w:r>
      <w:r w:rsidRPr="00C614EB">
        <w:rPr>
          <w:sz w:val="28"/>
          <w:szCs w:val="28"/>
        </w:rPr>
        <w:t>- деятельность органов местного самоуправления по разработке, утверждению прогноза социально-экономического развития и его использованию в работе.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40"/>
      <w:bookmarkEnd w:id="4"/>
      <w:r w:rsidRPr="00C614EB">
        <w:rPr>
          <w:sz w:val="28"/>
          <w:szCs w:val="28"/>
        </w:rPr>
        <w:t>2. Разработка прогноза социально-экономического развития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2.1. Прогноз социально-экономического развития</w:t>
      </w:r>
      <w:r>
        <w:rPr>
          <w:sz w:val="28"/>
          <w:szCs w:val="28"/>
        </w:rPr>
        <w:t xml:space="preserve"> сельского поселения Пригородный сельсовет</w:t>
      </w:r>
      <w:r w:rsidRPr="00C614EB">
        <w:rPr>
          <w:sz w:val="28"/>
          <w:szCs w:val="28"/>
        </w:rPr>
        <w:t xml:space="preserve"> на очередной финансовый год и плановый период (далее - Прогноз) разрабатывается исходя из комплексного анализа состояния и ресурсного потенциала отраслей экономики, сложившейся социально</w:t>
      </w:r>
      <w:r>
        <w:rPr>
          <w:sz w:val="28"/>
          <w:szCs w:val="28"/>
        </w:rPr>
        <w:t>-экономической ситуации в поселении</w:t>
      </w:r>
      <w:r w:rsidRPr="00C614EB">
        <w:rPr>
          <w:sz w:val="28"/>
          <w:szCs w:val="28"/>
        </w:rPr>
        <w:t>, а также с учетом целе</w:t>
      </w:r>
      <w:r>
        <w:rPr>
          <w:sz w:val="28"/>
          <w:szCs w:val="28"/>
        </w:rPr>
        <w:t xml:space="preserve">й и задач, стоящих перед поселением </w:t>
      </w:r>
      <w:r w:rsidRPr="00C614EB">
        <w:rPr>
          <w:sz w:val="28"/>
          <w:szCs w:val="28"/>
        </w:rPr>
        <w:t xml:space="preserve"> в экономике и социальной сфере.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2.2. Прогнозные показатели социальн</w:t>
      </w:r>
      <w:r>
        <w:rPr>
          <w:sz w:val="28"/>
          <w:szCs w:val="28"/>
        </w:rPr>
        <w:t xml:space="preserve">о-экономического развития поселения </w:t>
      </w:r>
      <w:r w:rsidRPr="00C614EB">
        <w:rPr>
          <w:sz w:val="28"/>
          <w:szCs w:val="28"/>
        </w:rPr>
        <w:t xml:space="preserve"> разрабатываются на основе прогнозов </w:t>
      </w:r>
      <w:r>
        <w:rPr>
          <w:sz w:val="28"/>
          <w:szCs w:val="28"/>
        </w:rPr>
        <w:t>хозяйствующих субъектов поселения</w:t>
      </w:r>
      <w:r w:rsidRPr="00C614EB">
        <w:rPr>
          <w:sz w:val="28"/>
          <w:szCs w:val="28"/>
        </w:rPr>
        <w:t>, отчетных данных органов статистики и налоговых органов в соответствии с методическими материалами Минэкономразвития Российской Федерации по разработке показателей прогнозов социально-экономического развития.</w:t>
      </w:r>
    </w:p>
    <w:p w:rsidR="00C739E5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2.3. Прогноз включает количественные показатели и к</w:t>
      </w:r>
      <w:r>
        <w:rPr>
          <w:sz w:val="28"/>
          <w:szCs w:val="28"/>
        </w:rPr>
        <w:t xml:space="preserve">ачественные характеристики </w:t>
      </w:r>
      <w:r w:rsidRPr="00C614EB">
        <w:rPr>
          <w:sz w:val="28"/>
          <w:szCs w:val="28"/>
        </w:rPr>
        <w:t xml:space="preserve">экономической ситуации, </w:t>
      </w:r>
      <w:r>
        <w:rPr>
          <w:sz w:val="28"/>
          <w:szCs w:val="28"/>
        </w:rPr>
        <w:t xml:space="preserve"> </w:t>
      </w:r>
      <w:r w:rsidRPr="00C614EB">
        <w:rPr>
          <w:sz w:val="28"/>
          <w:szCs w:val="28"/>
        </w:rPr>
        <w:t xml:space="preserve"> уровня и качества жизни, а также развития </w:t>
      </w:r>
      <w:r>
        <w:rPr>
          <w:sz w:val="28"/>
          <w:szCs w:val="28"/>
        </w:rPr>
        <w:t xml:space="preserve">социальной сферы поселения. 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Прогноз должен содержать: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И</w:t>
      </w:r>
      <w:r w:rsidRPr="00C614EB">
        <w:rPr>
          <w:sz w:val="28"/>
          <w:szCs w:val="28"/>
        </w:rPr>
        <w:t>тоги социальн</w:t>
      </w:r>
      <w:r>
        <w:rPr>
          <w:sz w:val="28"/>
          <w:szCs w:val="28"/>
        </w:rPr>
        <w:t>о-экономического развития поселения</w:t>
      </w:r>
      <w:r w:rsidRPr="00C614EB">
        <w:rPr>
          <w:sz w:val="28"/>
          <w:szCs w:val="28"/>
        </w:rPr>
        <w:t xml:space="preserve"> за предыдущий отчетный год;</w:t>
      </w:r>
    </w:p>
    <w:p w:rsidR="00C739E5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О</w:t>
      </w:r>
      <w:r w:rsidRPr="00C614EB">
        <w:rPr>
          <w:sz w:val="28"/>
          <w:szCs w:val="28"/>
        </w:rPr>
        <w:t>ценку социально-экономического развития до конца текущего года;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Прогноз </w:t>
      </w:r>
      <w:r w:rsidRPr="00C614EB">
        <w:rPr>
          <w:sz w:val="28"/>
          <w:szCs w:val="28"/>
        </w:rPr>
        <w:t xml:space="preserve"> развития экономики и социальной сферы на предстоящий финансовый год по основным</w:t>
      </w:r>
      <w:r>
        <w:rPr>
          <w:sz w:val="28"/>
          <w:szCs w:val="28"/>
        </w:rPr>
        <w:t xml:space="preserve"> экономическим показателям, согласно приложению.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Прогноз сопровождается пояснительной запиской, содержащей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2.4. Прогноз является основ</w:t>
      </w:r>
      <w:r>
        <w:rPr>
          <w:sz w:val="28"/>
          <w:szCs w:val="28"/>
        </w:rPr>
        <w:t xml:space="preserve">ой для разработки бюджета поселения </w:t>
      </w:r>
      <w:r w:rsidRPr="00C614EB">
        <w:rPr>
          <w:sz w:val="28"/>
          <w:szCs w:val="28"/>
        </w:rPr>
        <w:t xml:space="preserve"> на очередной финансовый год и плановый период.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Изменение Прогноза в ходе составления и рассмотрения проекта бюджета влечет за собой изменение основных характеристик бюджета.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2.5. Прогноз разрабатывается ежегодно в сроки, установленные муниципальным пра</w:t>
      </w:r>
      <w:r>
        <w:rPr>
          <w:sz w:val="28"/>
          <w:szCs w:val="28"/>
        </w:rPr>
        <w:t>вовым актом администрации поселения</w:t>
      </w:r>
      <w:r w:rsidRPr="00C614EB">
        <w:rPr>
          <w:sz w:val="28"/>
          <w:szCs w:val="28"/>
        </w:rPr>
        <w:t xml:space="preserve"> о разработке проекта бюджета района.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614EB">
        <w:rPr>
          <w:sz w:val="28"/>
          <w:szCs w:val="28"/>
        </w:rPr>
        <w:t>. Проект Прогноза одобряется одновременно с принятием реше</w:t>
      </w:r>
      <w:r>
        <w:rPr>
          <w:sz w:val="28"/>
          <w:szCs w:val="28"/>
        </w:rPr>
        <w:t xml:space="preserve">ния о внесении проекта </w:t>
      </w:r>
      <w:r w:rsidRPr="00C614E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C614EB">
        <w:rPr>
          <w:sz w:val="28"/>
          <w:szCs w:val="28"/>
        </w:rPr>
        <w:t xml:space="preserve">.  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65"/>
      <w:bookmarkEnd w:id="5"/>
      <w:r w:rsidRPr="00C614EB">
        <w:rPr>
          <w:sz w:val="28"/>
          <w:szCs w:val="28"/>
        </w:rPr>
        <w:t>3. Подготовка прогнозно-аналитического материала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14EB">
        <w:rPr>
          <w:sz w:val="28"/>
          <w:szCs w:val="28"/>
        </w:rPr>
        <w:t xml:space="preserve">о социально-экономической ситуации </w:t>
      </w:r>
      <w:r>
        <w:rPr>
          <w:sz w:val="28"/>
          <w:szCs w:val="28"/>
        </w:rPr>
        <w:t>в поселении</w:t>
      </w:r>
      <w:r w:rsidRPr="00C614EB">
        <w:rPr>
          <w:sz w:val="28"/>
          <w:szCs w:val="28"/>
        </w:rPr>
        <w:t xml:space="preserve"> в текущем году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14EB">
        <w:rPr>
          <w:sz w:val="28"/>
          <w:szCs w:val="28"/>
        </w:rPr>
        <w:t>и основных направлениях развития на перспективу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 xml:space="preserve">3.1. Прогнозно-аналитические материалы являются описательной частью прогнозных показателей и используются для подготовки отчетов </w:t>
      </w:r>
      <w:r>
        <w:rPr>
          <w:sz w:val="28"/>
          <w:szCs w:val="28"/>
        </w:rPr>
        <w:t>о деятельности Главы  поселения</w:t>
      </w:r>
      <w:r w:rsidRPr="00C614EB">
        <w:rPr>
          <w:sz w:val="28"/>
          <w:szCs w:val="28"/>
        </w:rPr>
        <w:t>.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C614EB">
        <w:rPr>
          <w:sz w:val="28"/>
          <w:szCs w:val="28"/>
        </w:rPr>
        <w:t>. В указанных материалах по каждой отрасли и сфере должны быть отражены: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а) по отраслям производственной сферы - ситуация в отрасли (сфере), изменения, произошедшие в текущем, ожидаемые в очередном году и на перспективу, положительные тенденции и проблемы развития (с конкретными примерами, обоснованиями, указанием основных факторов и причин);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б) по отраслям непроизводственной сферы - ситуация в отрасли (сфере), изменение основных показателей, характеризующих состояние отрасли, изменение сети учреждений, бюджетное финансирование, характеристика материально-технической б</w:t>
      </w:r>
      <w:r>
        <w:rPr>
          <w:sz w:val="28"/>
          <w:szCs w:val="28"/>
        </w:rPr>
        <w:t xml:space="preserve">азы и ее изменение, реализация государственных </w:t>
      </w:r>
      <w:r w:rsidRPr="00C614EB">
        <w:rPr>
          <w:sz w:val="28"/>
          <w:szCs w:val="28"/>
        </w:rPr>
        <w:t xml:space="preserve"> муниципальных программ, обеспеченность квалифицированными кадрами, изменение заработной платы и т.д.;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в) основные задачи и приоритеты развития отрасли (сферы) на предстоящий год и на перспективу;</w:t>
      </w:r>
    </w:p>
    <w:p w:rsidR="00C739E5" w:rsidRPr="00C614EB" w:rsidRDefault="00C739E5" w:rsidP="00D43F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4EB">
        <w:rPr>
          <w:sz w:val="28"/>
          <w:szCs w:val="28"/>
        </w:rPr>
        <w:t>г) предложения по улучшению ситуации в отрасли (сфере) с указанием мер (мероприят</w:t>
      </w:r>
      <w:r>
        <w:rPr>
          <w:sz w:val="28"/>
          <w:szCs w:val="28"/>
        </w:rPr>
        <w:t xml:space="preserve">ий), необходимых к принятию на </w:t>
      </w:r>
      <w:r w:rsidRPr="00C614EB">
        <w:rPr>
          <w:sz w:val="28"/>
          <w:szCs w:val="28"/>
        </w:rPr>
        <w:t xml:space="preserve"> федеральном, областном и районном уровнях.</w:t>
      </w:r>
    </w:p>
    <w:p w:rsidR="00C739E5" w:rsidRPr="00C614EB" w:rsidRDefault="00C739E5" w:rsidP="001312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9E5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C614EB" w:rsidRDefault="00C739E5" w:rsidP="00D43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9E5" w:rsidRPr="00FB40EC" w:rsidRDefault="00C739E5" w:rsidP="00125D60">
      <w:pPr>
        <w:widowControl w:val="0"/>
        <w:autoSpaceDE w:val="0"/>
        <w:autoSpaceDN w:val="0"/>
        <w:adjustRightInd w:val="0"/>
        <w:jc w:val="right"/>
        <w:outlineLvl w:val="1"/>
      </w:pPr>
      <w:r w:rsidRPr="00FB40EC">
        <w:t xml:space="preserve">Приложение </w:t>
      </w:r>
    </w:p>
    <w:p w:rsidR="00C739E5" w:rsidRPr="00FB40EC" w:rsidRDefault="00C739E5" w:rsidP="00125D60">
      <w:pPr>
        <w:widowControl w:val="0"/>
        <w:autoSpaceDE w:val="0"/>
        <w:autoSpaceDN w:val="0"/>
        <w:adjustRightInd w:val="0"/>
        <w:jc w:val="right"/>
      </w:pPr>
      <w:r w:rsidRPr="00FB40EC">
        <w:t>к Порядку разработки прогноза</w:t>
      </w:r>
    </w:p>
    <w:p w:rsidR="00C739E5" w:rsidRPr="00FB40EC" w:rsidRDefault="00C739E5" w:rsidP="00125D60">
      <w:pPr>
        <w:widowControl w:val="0"/>
        <w:autoSpaceDE w:val="0"/>
        <w:autoSpaceDN w:val="0"/>
        <w:adjustRightInd w:val="0"/>
        <w:jc w:val="right"/>
      </w:pPr>
      <w:r w:rsidRPr="00FB40EC">
        <w:t>социально-экономического</w:t>
      </w:r>
    </w:p>
    <w:p w:rsidR="00C739E5" w:rsidRDefault="00C739E5" w:rsidP="00125D60">
      <w:pPr>
        <w:widowControl w:val="0"/>
        <w:autoSpaceDE w:val="0"/>
        <w:autoSpaceDN w:val="0"/>
        <w:adjustRightInd w:val="0"/>
        <w:jc w:val="right"/>
      </w:pPr>
      <w:r>
        <w:t xml:space="preserve">развития сельского поселения Пригородный сельсовет </w:t>
      </w:r>
    </w:p>
    <w:p w:rsidR="00C739E5" w:rsidRPr="00FB40EC" w:rsidRDefault="00C739E5" w:rsidP="00125D60">
      <w:pPr>
        <w:widowControl w:val="0"/>
        <w:autoSpaceDE w:val="0"/>
        <w:autoSpaceDN w:val="0"/>
        <w:adjustRightInd w:val="0"/>
        <w:jc w:val="right"/>
      </w:pPr>
      <w:r w:rsidRPr="00FB40EC">
        <w:t>на очередной финансовый год</w:t>
      </w:r>
      <w:r>
        <w:t xml:space="preserve"> </w:t>
      </w:r>
      <w:r w:rsidRPr="00FB40EC">
        <w:t>и плановый период</w:t>
      </w:r>
    </w:p>
    <w:p w:rsidR="00C739E5" w:rsidRPr="00FB40EC" w:rsidRDefault="00C739E5" w:rsidP="00D10EA8">
      <w:pPr>
        <w:widowControl w:val="0"/>
        <w:autoSpaceDE w:val="0"/>
        <w:autoSpaceDN w:val="0"/>
        <w:adjustRightInd w:val="0"/>
        <w:jc w:val="both"/>
      </w:pPr>
    </w:p>
    <w:p w:rsidR="00C739E5" w:rsidRDefault="00C739E5" w:rsidP="00FB4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  <w:r w:rsidRPr="00C614EB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номического развития </w:t>
      </w:r>
    </w:p>
    <w:p w:rsidR="00C739E5" w:rsidRDefault="00C739E5" w:rsidP="00FB4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D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Пригородный</w:t>
      </w:r>
      <w:r w:rsidRPr="00125D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E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для формирования  бюджета</w:t>
      </w:r>
    </w:p>
    <w:p w:rsidR="00C739E5" w:rsidRPr="00C614EB" w:rsidRDefault="00C739E5" w:rsidP="00FB4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4E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C739E5" w:rsidRPr="00C614EB" w:rsidRDefault="00C739E5" w:rsidP="00657A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C61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tbl>
      <w:tblPr>
        <w:tblW w:w="10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396"/>
        <w:gridCol w:w="1260"/>
        <w:gridCol w:w="1134"/>
        <w:gridCol w:w="974"/>
        <w:gridCol w:w="843"/>
        <w:gridCol w:w="851"/>
      </w:tblGrid>
      <w:tr w:rsidR="00C739E5" w:rsidRPr="00C614EB">
        <w:trPr>
          <w:trHeight w:val="357"/>
        </w:trPr>
        <w:tc>
          <w:tcPr>
            <w:tcW w:w="710" w:type="dxa"/>
            <w:vMerge w:val="restart"/>
          </w:tcPr>
          <w:p w:rsidR="00C739E5" w:rsidRPr="00347A01" w:rsidRDefault="00C739E5" w:rsidP="00116E9B">
            <w:pPr>
              <w:jc w:val="center"/>
            </w:pPr>
            <w:r w:rsidRPr="00347A01">
              <w:t xml:space="preserve">                           № п/п</w:t>
            </w:r>
          </w:p>
        </w:tc>
        <w:tc>
          <w:tcPr>
            <w:tcW w:w="4396" w:type="dxa"/>
            <w:vMerge w:val="restart"/>
            <w:vAlign w:val="center"/>
          </w:tcPr>
          <w:p w:rsidR="00C739E5" w:rsidRPr="00B81C81" w:rsidRDefault="00C739E5" w:rsidP="00116E9B">
            <w:pPr>
              <w:ind w:right="-108"/>
              <w:jc w:val="center"/>
            </w:pPr>
            <w:r w:rsidRPr="00B81C81">
              <w:t>Наименование показателя</w:t>
            </w:r>
          </w:p>
        </w:tc>
        <w:tc>
          <w:tcPr>
            <w:tcW w:w="1260" w:type="dxa"/>
          </w:tcPr>
          <w:p w:rsidR="00C739E5" w:rsidRPr="00B81C81" w:rsidRDefault="00C739E5" w:rsidP="009255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C81">
              <w:t>факт</w:t>
            </w:r>
          </w:p>
        </w:tc>
        <w:tc>
          <w:tcPr>
            <w:tcW w:w="1134" w:type="dxa"/>
          </w:tcPr>
          <w:p w:rsidR="00C739E5" w:rsidRPr="00B81C81" w:rsidRDefault="00C739E5" w:rsidP="009255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C81">
              <w:t>оценка</w:t>
            </w:r>
          </w:p>
        </w:tc>
        <w:tc>
          <w:tcPr>
            <w:tcW w:w="2668" w:type="dxa"/>
            <w:gridSpan w:val="3"/>
          </w:tcPr>
          <w:p w:rsidR="00C739E5" w:rsidRPr="00B81C81" w:rsidRDefault="00C739E5" w:rsidP="009255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C81">
              <w:t>Прогноз</w:t>
            </w:r>
          </w:p>
        </w:tc>
      </w:tr>
      <w:tr w:rsidR="00C739E5" w:rsidRPr="00C614EB">
        <w:trPr>
          <w:trHeight w:val="481"/>
        </w:trPr>
        <w:tc>
          <w:tcPr>
            <w:tcW w:w="710" w:type="dxa"/>
            <w:vMerge/>
          </w:tcPr>
          <w:p w:rsidR="00C739E5" w:rsidRPr="00347A01" w:rsidRDefault="00C739E5" w:rsidP="00116E9B">
            <w:pPr>
              <w:jc w:val="center"/>
            </w:pPr>
          </w:p>
        </w:tc>
        <w:tc>
          <w:tcPr>
            <w:tcW w:w="4396" w:type="dxa"/>
            <w:vMerge/>
            <w:vAlign w:val="center"/>
          </w:tcPr>
          <w:p w:rsidR="00C739E5" w:rsidRPr="00B81C81" w:rsidRDefault="00C739E5" w:rsidP="00116E9B">
            <w:pPr>
              <w:ind w:right="-108"/>
              <w:jc w:val="center"/>
            </w:pPr>
          </w:p>
        </w:tc>
        <w:tc>
          <w:tcPr>
            <w:tcW w:w="1260" w:type="dxa"/>
          </w:tcPr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B81C81">
              <w:t>редыду</w:t>
            </w:r>
            <w:r>
              <w:t>-</w:t>
            </w:r>
            <w:r w:rsidRPr="00B81C81">
              <w:t>щий год</w:t>
            </w:r>
          </w:p>
        </w:tc>
        <w:tc>
          <w:tcPr>
            <w:tcW w:w="1134" w:type="dxa"/>
          </w:tcPr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>текущий</w:t>
            </w:r>
          </w:p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 xml:space="preserve">  год  </w:t>
            </w:r>
          </w:p>
        </w:tc>
        <w:tc>
          <w:tcPr>
            <w:tcW w:w="974" w:type="dxa"/>
          </w:tcPr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>1-й</w:t>
            </w:r>
          </w:p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>год</w:t>
            </w:r>
          </w:p>
        </w:tc>
        <w:tc>
          <w:tcPr>
            <w:tcW w:w="843" w:type="dxa"/>
          </w:tcPr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>2-й</w:t>
            </w:r>
          </w:p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>год</w:t>
            </w:r>
          </w:p>
        </w:tc>
        <w:tc>
          <w:tcPr>
            <w:tcW w:w="851" w:type="dxa"/>
          </w:tcPr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>3-й</w:t>
            </w:r>
          </w:p>
          <w:p w:rsidR="00C739E5" w:rsidRPr="00B81C81" w:rsidRDefault="00C739E5" w:rsidP="00116E9B">
            <w:pPr>
              <w:widowControl w:val="0"/>
              <w:autoSpaceDE w:val="0"/>
              <w:autoSpaceDN w:val="0"/>
              <w:adjustRightInd w:val="0"/>
            </w:pPr>
            <w:r w:rsidRPr="00B81C81">
              <w:t>год</w:t>
            </w:r>
          </w:p>
        </w:tc>
      </w:tr>
      <w:tr w:rsidR="00C739E5" w:rsidRPr="00C614EB">
        <w:tc>
          <w:tcPr>
            <w:tcW w:w="710" w:type="dxa"/>
          </w:tcPr>
          <w:p w:rsidR="00C739E5" w:rsidRPr="00357DA1" w:rsidRDefault="00C739E5" w:rsidP="00116E9B">
            <w:pPr>
              <w:jc w:val="center"/>
              <w:rPr>
                <w:b/>
                <w:bCs/>
              </w:rPr>
            </w:pPr>
            <w:r w:rsidRPr="00357DA1">
              <w:rPr>
                <w:b/>
                <w:bCs/>
              </w:rPr>
              <w:t>1</w:t>
            </w:r>
          </w:p>
        </w:tc>
        <w:tc>
          <w:tcPr>
            <w:tcW w:w="4396" w:type="dxa"/>
            <w:vAlign w:val="center"/>
          </w:tcPr>
          <w:p w:rsidR="00C739E5" w:rsidRPr="00C614EB" w:rsidRDefault="00C739E5" w:rsidP="00116E9B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C614EB">
              <w:rPr>
                <w:b/>
                <w:bCs/>
                <w:sz w:val="28"/>
                <w:szCs w:val="28"/>
              </w:rPr>
              <w:t>Финансы</w:t>
            </w:r>
          </w:p>
        </w:tc>
        <w:tc>
          <w:tcPr>
            <w:tcW w:w="1260" w:type="dxa"/>
          </w:tcPr>
          <w:p w:rsidR="00C739E5" w:rsidRPr="00C614EB" w:rsidRDefault="00C739E5" w:rsidP="0011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39E5" w:rsidRPr="00C614EB" w:rsidRDefault="00C739E5" w:rsidP="0011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C739E5" w:rsidRPr="00C614EB" w:rsidRDefault="00C739E5" w:rsidP="0011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C739E5" w:rsidRPr="00C614EB" w:rsidRDefault="00C739E5" w:rsidP="0011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739E5" w:rsidRPr="00C614EB" w:rsidRDefault="00C739E5" w:rsidP="00116E9B">
            <w:pPr>
              <w:jc w:val="center"/>
              <w:rPr>
                <w:sz w:val="28"/>
                <w:szCs w:val="28"/>
              </w:rPr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 w:rsidRPr="009A030B">
              <w:t>1.1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 xml:space="preserve">Доля налоговых и неналоговых   доходов </w:t>
            </w:r>
            <w:r>
              <w:t>местного бю</w:t>
            </w:r>
            <w:r w:rsidRPr="009A030B">
              <w:t>джета (за исключением поступлений налоговых доходов по дополнительным нормативам отчислений) в общем объеме собственных доходов бюджета муници</w:t>
            </w:r>
            <w:r>
              <w:t>пального образования (</w:t>
            </w:r>
            <w:r w:rsidRPr="009A030B">
              <w:t>без учета субвенций), %</w:t>
            </w:r>
            <w:r>
              <w:t xml:space="preserve"> 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 w:rsidRPr="009A030B">
              <w:t>1.2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jc w:val="both"/>
            </w:pPr>
            <w:r>
              <w:t>Налоговые и неналоговые</w:t>
            </w:r>
            <w:r w:rsidRPr="009A030B">
              <w:t xml:space="preserve"> доходы, тыс. руб.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jc w:val="both"/>
            </w:pPr>
            <w:r w:rsidRPr="009A030B">
              <w:t>в том числе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 w:rsidRPr="009A030B">
              <w:t>1.2.1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jc w:val="both"/>
            </w:pPr>
            <w:r w:rsidRPr="009A030B">
              <w:t>Налоги на доходы физических лиц, тыс. руб.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 w:rsidRPr="009A030B">
              <w:t>1.2.2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jc w:val="both"/>
            </w:pPr>
            <w:r w:rsidRPr="009A030B">
              <w:t>Земельный налог, тыс. руб.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F971FF"/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 w:rsidRPr="009A030B">
              <w:t>1.2.3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jc w:val="both"/>
            </w:pPr>
            <w:r w:rsidRPr="009A030B">
              <w:t>Налог на имущество физических лиц, тыс. руб.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357DA1" w:rsidRDefault="00C739E5" w:rsidP="00116E9B">
            <w:pPr>
              <w:jc w:val="center"/>
              <w:rPr>
                <w:b/>
                <w:bCs/>
              </w:rPr>
            </w:pPr>
            <w:r w:rsidRPr="00357DA1">
              <w:rPr>
                <w:b/>
                <w:bCs/>
              </w:rPr>
              <w:t>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 w:rsidRPr="009A030B">
              <w:rPr>
                <w:b/>
                <w:bCs/>
              </w:rPr>
              <w:t>Инвестиционная деятельность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 w:rsidRPr="009A030B">
              <w:t>2.1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Объем привлеченных инвестиций, тыс. руб.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 w:rsidRPr="009A030B">
              <w:t>2.2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Объем привлеченных инвестиций на душу населения, тыс. руб.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357DA1" w:rsidRDefault="00C739E5" w:rsidP="00116E9B">
            <w:pPr>
              <w:jc w:val="center"/>
              <w:rPr>
                <w:b/>
                <w:bCs/>
              </w:rPr>
            </w:pPr>
            <w:r w:rsidRPr="00357DA1">
              <w:rPr>
                <w:b/>
                <w:bCs/>
              </w:rPr>
              <w:t>3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 w:rsidRPr="009A030B">
              <w:rPr>
                <w:b/>
                <w:bCs/>
              </w:rPr>
              <w:t>Малый бизнес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3</w:t>
            </w:r>
            <w:r w:rsidRPr="009A030B">
              <w:t>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Количество субъектов малого и среднего предпринимательства, ед.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3</w:t>
            </w:r>
            <w:r w:rsidRPr="009A030B">
              <w:t>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Количество созданных рабочих мест, ед.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357DA1" w:rsidRDefault="00C739E5" w:rsidP="00357DA1">
            <w:pPr>
              <w:rPr>
                <w:b/>
                <w:bCs/>
              </w:rPr>
            </w:pPr>
            <w:r>
              <w:t xml:space="preserve">   </w:t>
            </w:r>
            <w:r w:rsidRPr="00357DA1">
              <w:rPr>
                <w:b/>
                <w:bCs/>
              </w:rPr>
              <w:t>4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 w:rsidRPr="009A030B">
              <w:rPr>
                <w:b/>
                <w:bCs/>
              </w:rPr>
              <w:t>Уровень жизни, рынок труда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4</w:t>
            </w:r>
            <w:r w:rsidRPr="009A030B">
              <w:t>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 xml:space="preserve">Годовой фонд оплаты труда, тыс.руб 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4</w:t>
            </w:r>
            <w:r w:rsidRPr="009A030B">
              <w:t>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Среднемесячная заработная плата работников, руб.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4</w:t>
            </w:r>
            <w:r w:rsidRPr="009A030B">
              <w:t>.3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 xml:space="preserve">Численность </w:t>
            </w:r>
            <w:r>
              <w:t xml:space="preserve">занятых в экономике,  </w:t>
            </w:r>
            <w:r w:rsidRPr="009A030B">
              <w:t>чел.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4.4.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4</w:t>
            </w:r>
            <w:r w:rsidRPr="009A030B">
              <w:t>.5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267AB3">
            <w:pPr>
              <w:ind w:right="-108"/>
            </w:pPr>
            <w:r w:rsidRPr="009A030B">
              <w:t>Численность безработных, зарегистрированных в органах службы занятости, чел.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357DA1" w:rsidRDefault="00C739E5" w:rsidP="00116E9B">
            <w:pPr>
              <w:jc w:val="center"/>
              <w:rPr>
                <w:b/>
                <w:bCs/>
              </w:rPr>
            </w:pPr>
            <w:r w:rsidRPr="00357DA1">
              <w:rPr>
                <w:b/>
                <w:bCs/>
              </w:rPr>
              <w:t>5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 w:rsidRPr="009A030B">
              <w:rPr>
                <w:b/>
                <w:bCs/>
              </w:rPr>
              <w:t>Строительство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5</w:t>
            </w:r>
            <w:r w:rsidRPr="009A030B">
              <w:t>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Ввод в действие жилых зданий, кв. м.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5</w:t>
            </w:r>
            <w:r w:rsidRPr="009A030B">
              <w:t>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Ввод жилья на душу населения, кв. м.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B1217C" w:rsidRDefault="00C739E5" w:rsidP="00116E9B">
            <w:pPr>
              <w:jc w:val="center"/>
              <w:rPr>
                <w:b/>
                <w:bCs/>
              </w:rPr>
            </w:pPr>
            <w:r w:rsidRPr="00B1217C">
              <w:rPr>
                <w:b/>
                <w:bCs/>
              </w:rPr>
              <w:t>6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 w:rsidRPr="009A030B">
              <w:rPr>
                <w:b/>
                <w:bCs/>
              </w:rPr>
              <w:t>ЖКХ, благоустройство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5B6BDD">
            <w:r>
              <w:t>6</w:t>
            </w:r>
            <w:r w:rsidRPr="009A030B">
              <w:t>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Общая площадь муниципального жилищного фонда, кв. м.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5B6BDD">
            <w:r>
              <w:t>6</w:t>
            </w:r>
            <w:r w:rsidRPr="009A030B">
              <w:t>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Общая площадь ветхого аварийного жилищного фонда, кв. м.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5B6BDD">
            <w:r>
              <w:t xml:space="preserve">6.3 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B1217C">
            <w:pPr>
              <w:ind w:right="-108"/>
            </w:pPr>
            <w:r>
              <w:t>Обеспеченность населения централизованным водоснабжением,  %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5B6BDD">
            <w:r>
              <w:t>6.4.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>
              <w:t>Удельный вес дорог с твердым покрытием в общей протяженности дорог местного значения в пределах поселения, %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45569C" w:rsidRDefault="00C739E5" w:rsidP="00116E9B">
            <w:pPr>
              <w:jc w:val="center"/>
              <w:rPr>
                <w:b/>
                <w:bCs/>
              </w:rPr>
            </w:pPr>
            <w:r w:rsidRPr="0045569C">
              <w:rPr>
                <w:b/>
                <w:bCs/>
              </w:rPr>
              <w:t>7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 w:rsidRPr="009A030B">
              <w:rPr>
                <w:b/>
                <w:bCs/>
              </w:rPr>
              <w:t>Демография, миграция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E0452B">
            <w:r>
              <w:t>7</w:t>
            </w:r>
            <w:r w:rsidRPr="009A030B">
              <w:t>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Численность  постоянного населения, чел.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E0452B">
            <w:r>
              <w:t>7</w:t>
            </w:r>
            <w:r w:rsidRPr="009A030B">
              <w:t>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Количество родившихся, чел.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E0452B">
            <w:r>
              <w:t>7</w:t>
            </w:r>
            <w:r w:rsidRPr="009A030B">
              <w:t>.3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Количество умерших, чел.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E0452B">
            <w:r>
              <w:t>7</w:t>
            </w:r>
            <w:r w:rsidRPr="009A030B">
              <w:t>.4</w:t>
            </w:r>
          </w:p>
        </w:tc>
        <w:tc>
          <w:tcPr>
            <w:tcW w:w="4396" w:type="dxa"/>
          </w:tcPr>
          <w:p w:rsidR="00C739E5" w:rsidRPr="009A030B" w:rsidRDefault="00C739E5" w:rsidP="00116E9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Рождаемость, в расчете на 1000 чел. населения, чел.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E0452B">
            <w:r>
              <w:t>7</w:t>
            </w:r>
            <w:r w:rsidRPr="009A030B">
              <w:t>.5</w:t>
            </w:r>
          </w:p>
        </w:tc>
        <w:tc>
          <w:tcPr>
            <w:tcW w:w="4396" w:type="dxa"/>
          </w:tcPr>
          <w:p w:rsidR="00C739E5" w:rsidRPr="009A030B" w:rsidRDefault="00C739E5" w:rsidP="00116E9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Смертность, в расчете на 1000 чел. населения, чел</w:t>
            </w:r>
          </w:p>
        </w:tc>
        <w:tc>
          <w:tcPr>
            <w:tcW w:w="1260" w:type="dxa"/>
          </w:tcPr>
          <w:p w:rsidR="00C739E5" w:rsidRPr="009A030B" w:rsidRDefault="00C739E5" w:rsidP="005B6BDD"/>
        </w:tc>
        <w:tc>
          <w:tcPr>
            <w:tcW w:w="1134" w:type="dxa"/>
          </w:tcPr>
          <w:p w:rsidR="00C739E5" w:rsidRPr="009A030B" w:rsidRDefault="00C739E5" w:rsidP="005B6BDD"/>
        </w:tc>
        <w:tc>
          <w:tcPr>
            <w:tcW w:w="974" w:type="dxa"/>
          </w:tcPr>
          <w:p w:rsidR="00C739E5" w:rsidRPr="009A030B" w:rsidRDefault="00C739E5" w:rsidP="005B6BDD"/>
        </w:tc>
        <w:tc>
          <w:tcPr>
            <w:tcW w:w="843" w:type="dxa"/>
          </w:tcPr>
          <w:p w:rsidR="00C739E5" w:rsidRPr="009A030B" w:rsidRDefault="00C739E5" w:rsidP="005B6BDD"/>
        </w:tc>
        <w:tc>
          <w:tcPr>
            <w:tcW w:w="851" w:type="dxa"/>
          </w:tcPr>
          <w:p w:rsidR="00C739E5" w:rsidRPr="009A030B" w:rsidRDefault="00C739E5" w:rsidP="005B6BDD"/>
        </w:tc>
      </w:tr>
      <w:tr w:rsidR="00C739E5" w:rsidRPr="009A030B">
        <w:tc>
          <w:tcPr>
            <w:tcW w:w="710" w:type="dxa"/>
          </w:tcPr>
          <w:p w:rsidR="00C739E5" w:rsidRPr="009A030B" w:rsidRDefault="00C739E5" w:rsidP="00E0452B">
            <w:r>
              <w:t>7.6.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7A652A">
            <w:pPr>
              <w:ind w:right="-108"/>
            </w:pPr>
            <w:r>
              <w:t xml:space="preserve">Естественный прирост </w:t>
            </w:r>
            <w:r w:rsidRPr="009A030B">
              <w:t xml:space="preserve"> </w:t>
            </w:r>
            <w:r>
              <w:t>(</w:t>
            </w:r>
            <w:r w:rsidRPr="009A030B">
              <w:t>убыль</w:t>
            </w:r>
            <w:r>
              <w:t>)</w:t>
            </w:r>
            <w:r w:rsidRPr="009A030B">
              <w:t xml:space="preserve">  населения, чел.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E0452B">
            <w:r>
              <w:t>7.7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>
              <w:t>Естественный  прирост (убыль</w:t>
            </w:r>
            <w:r w:rsidRPr="009A030B">
              <w:t>)</w:t>
            </w:r>
            <w:r>
              <w:t>, в расчете на 1000 чел. населения, чел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45569C" w:rsidRDefault="00C739E5" w:rsidP="00116E9B">
            <w:pPr>
              <w:jc w:val="center"/>
              <w:rPr>
                <w:b/>
                <w:bCs/>
              </w:rPr>
            </w:pPr>
            <w:r w:rsidRPr="0045569C">
              <w:rPr>
                <w:b/>
                <w:bCs/>
              </w:rPr>
              <w:t>8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  <w:rPr>
                <w:b/>
                <w:bCs/>
              </w:rPr>
            </w:pPr>
            <w:r w:rsidRPr="009A030B">
              <w:rPr>
                <w:b/>
                <w:bCs/>
              </w:rPr>
              <w:t>Социальная сфера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8.1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Доля населения, занимающегося физической культурой и спортом,</w:t>
            </w:r>
            <w:r>
              <w:t xml:space="preserve"> </w:t>
            </w:r>
            <w:r w:rsidRPr="009A030B">
              <w:t>%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  <w:tr w:rsidR="00C739E5" w:rsidRPr="009A030B">
        <w:tc>
          <w:tcPr>
            <w:tcW w:w="710" w:type="dxa"/>
          </w:tcPr>
          <w:p w:rsidR="00C739E5" w:rsidRPr="009A030B" w:rsidRDefault="00C739E5" w:rsidP="00116E9B">
            <w:pPr>
              <w:jc w:val="center"/>
            </w:pPr>
            <w:r>
              <w:t>8.2</w:t>
            </w:r>
          </w:p>
        </w:tc>
        <w:tc>
          <w:tcPr>
            <w:tcW w:w="4396" w:type="dxa"/>
            <w:vAlign w:val="center"/>
          </w:tcPr>
          <w:p w:rsidR="00C739E5" w:rsidRPr="009A030B" w:rsidRDefault="00C739E5" w:rsidP="00116E9B">
            <w:pPr>
              <w:ind w:right="-108"/>
              <w:jc w:val="both"/>
            </w:pPr>
            <w:r w:rsidRPr="009A030B">
              <w:t>Доля населения, охваченного культурно-массовыми мероприятиями, %</w:t>
            </w:r>
          </w:p>
        </w:tc>
        <w:tc>
          <w:tcPr>
            <w:tcW w:w="1260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113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974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43" w:type="dxa"/>
          </w:tcPr>
          <w:p w:rsidR="00C739E5" w:rsidRPr="009A030B" w:rsidRDefault="00C739E5" w:rsidP="00116E9B">
            <w:pPr>
              <w:jc w:val="center"/>
            </w:pPr>
          </w:p>
        </w:tc>
        <w:tc>
          <w:tcPr>
            <w:tcW w:w="851" w:type="dxa"/>
          </w:tcPr>
          <w:p w:rsidR="00C739E5" w:rsidRPr="009A030B" w:rsidRDefault="00C739E5" w:rsidP="00116E9B">
            <w:pPr>
              <w:jc w:val="center"/>
            </w:pPr>
          </w:p>
        </w:tc>
      </w:tr>
    </w:tbl>
    <w:p w:rsidR="00C739E5" w:rsidRPr="009A030B" w:rsidRDefault="00C739E5" w:rsidP="007C2E4B"/>
    <w:bookmarkEnd w:id="0"/>
    <w:p w:rsidR="00C739E5" w:rsidRPr="009A030B" w:rsidRDefault="00C739E5" w:rsidP="00D10EA8">
      <w:pPr>
        <w:widowControl w:val="0"/>
        <w:autoSpaceDE w:val="0"/>
        <w:autoSpaceDN w:val="0"/>
        <w:adjustRightInd w:val="0"/>
        <w:jc w:val="both"/>
      </w:pPr>
    </w:p>
    <w:sectPr w:rsidR="00C739E5" w:rsidRPr="009A030B" w:rsidSect="00ED000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F3D"/>
    <w:rsid w:val="000047A4"/>
    <w:rsid w:val="00005A4E"/>
    <w:rsid w:val="00013323"/>
    <w:rsid w:val="00014CD3"/>
    <w:rsid w:val="00017F8F"/>
    <w:rsid w:val="00021B36"/>
    <w:rsid w:val="00024C60"/>
    <w:rsid w:val="00026408"/>
    <w:rsid w:val="00030DD3"/>
    <w:rsid w:val="00031D64"/>
    <w:rsid w:val="00035E85"/>
    <w:rsid w:val="00043F28"/>
    <w:rsid w:val="00052353"/>
    <w:rsid w:val="00052665"/>
    <w:rsid w:val="000571DA"/>
    <w:rsid w:val="00063F8F"/>
    <w:rsid w:val="000718D1"/>
    <w:rsid w:val="00071D37"/>
    <w:rsid w:val="00071EA0"/>
    <w:rsid w:val="00076CBA"/>
    <w:rsid w:val="00076FE7"/>
    <w:rsid w:val="00080598"/>
    <w:rsid w:val="000917F9"/>
    <w:rsid w:val="00094E87"/>
    <w:rsid w:val="000A47E5"/>
    <w:rsid w:val="000A792D"/>
    <w:rsid w:val="000B3AC4"/>
    <w:rsid w:val="000C373B"/>
    <w:rsid w:val="000C4004"/>
    <w:rsid w:val="000D7813"/>
    <w:rsid w:val="000E0265"/>
    <w:rsid w:val="000E0CF3"/>
    <w:rsid w:val="000E1FBF"/>
    <w:rsid w:val="000F0E1D"/>
    <w:rsid w:val="000F38A9"/>
    <w:rsid w:val="000F43E5"/>
    <w:rsid w:val="00104EC4"/>
    <w:rsid w:val="0011593A"/>
    <w:rsid w:val="00116E9B"/>
    <w:rsid w:val="00120AB1"/>
    <w:rsid w:val="00121105"/>
    <w:rsid w:val="00121EAD"/>
    <w:rsid w:val="00125D60"/>
    <w:rsid w:val="001312FD"/>
    <w:rsid w:val="00134A88"/>
    <w:rsid w:val="001420BA"/>
    <w:rsid w:val="001467F6"/>
    <w:rsid w:val="00157527"/>
    <w:rsid w:val="00164BAD"/>
    <w:rsid w:val="00171E40"/>
    <w:rsid w:val="0018303E"/>
    <w:rsid w:val="00183B7E"/>
    <w:rsid w:val="00186733"/>
    <w:rsid w:val="001A7E42"/>
    <w:rsid w:val="001B28DF"/>
    <w:rsid w:val="001C28B4"/>
    <w:rsid w:val="001C4373"/>
    <w:rsid w:val="001D2B4C"/>
    <w:rsid w:val="001E45D2"/>
    <w:rsid w:val="001F3F71"/>
    <w:rsid w:val="00217612"/>
    <w:rsid w:val="00217A29"/>
    <w:rsid w:val="00221EEE"/>
    <w:rsid w:val="00227FA8"/>
    <w:rsid w:val="00230BF9"/>
    <w:rsid w:val="00247C15"/>
    <w:rsid w:val="00254DEC"/>
    <w:rsid w:val="00257A9E"/>
    <w:rsid w:val="00260D6E"/>
    <w:rsid w:val="00267AB3"/>
    <w:rsid w:val="002748DD"/>
    <w:rsid w:val="002831EC"/>
    <w:rsid w:val="00285BF2"/>
    <w:rsid w:val="002B2BF6"/>
    <w:rsid w:val="002C0DE9"/>
    <w:rsid w:val="002C237A"/>
    <w:rsid w:val="002C2A79"/>
    <w:rsid w:val="002C50C0"/>
    <w:rsid w:val="002C6CC7"/>
    <w:rsid w:val="002C7E47"/>
    <w:rsid w:val="002D1F2C"/>
    <w:rsid w:val="002D1FD5"/>
    <w:rsid w:val="002D4404"/>
    <w:rsid w:val="002D6010"/>
    <w:rsid w:val="00300559"/>
    <w:rsid w:val="0030403C"/>
    <w:rsid w:val="0030463E"/>
    <w:rsid w:val="00304782"/>
    <w:rsid w:val="0031507E"/>
    <w:rsid w:val="00315824"/>
    <w:rsid w:val="00317091"/>
    <w:rsid w:val="00322407"/>
    <w:rsid w:val="00323BF8"/>
    <w:rsid w:val="0032548D"/>
    <w:rsid w:val="0032620C"/>
    <w:rsid w:val="00330F3E"/>
    <w:rsid w:val="00333B48"/>
    <w:rsid w:val="003344F7"/>
    <w:rsid w:val="00337258"/>
    <w:rsid w:val="0034331A"/>
    <w:rsid w:val="003453D6"/>
    <w:rsid w:val="00347A01"/>
    <w:rsid w:val="00350412"/>
    <w:rsid w:val="00350D92"/>
    <w:rsid w:val="00355903"/>
    <w:rsid w:val="00357DA1"/>
    <w:rsid w:val="0036162F"/>
    <w:rsid w:val="00362666"/>
    <w:rsid w:val="003626C0"/>
    <w:rsid w:val="00382E54"/>
    <w:rsid w:val="00390B15"/>
    <w:rsid w:val="00396542"/>
    <w:rsid w:val="003A2012"/>
    <w:rsid w:val="003A5869"/>
    <w:rsid w:val="003A7482"/>
    <w:rsid w:val="003B2BDD"/>
    <w:rsid w:val="003B5A82"/>
    <w:rsid w:val="003C0E54"/>
    <w:rsid w:val="003C6648"/>
    <w:rsid w:val="003D5283"/>
    <w:rsid w:val="003D570A"/>
    <w:rsid w:val="003E0B3E"/>
    <w:rsid w:val="003E4D53"/>
    <w:rsid w:val="003E7C52"/>
    <w:rsid w:val="003F496B"/>
    <w:rsid w:val="0040319F"/>
    <w:rsid w:val="004178A8"/>
    <w:rsid w:val="00420C8A"/>
    <w:rsid w:val="00421526"/>
    <w:rsid w:val="00424A7A"/>
    <w:rsid w:val="00427025"/>
    <w:rsid w:val="004302B1"/>
    <w:rsid w:val="004321FD"/>
    <w:rsid w:val="0043256E"/>
    <w:rsid w:val="00433749"/>
    <w:rsid w:val="00433953"/>
    <w:rsid w:val="00436ACD"/>
    <w:rsid w:val="00442E07"/>
    <w:rsid w:val="0044315D"/>
    <w:rsid w:val="00444D38"/>
    <w:rsid w:val="0045569C"/>
    <w:rsid w:val="00467912"/>
    <w:rsid w:val="004756C3"/>
    <w:rsid w:val="004821AA"/>
    <w:rsid w:val="004916D5"/>
    <w:rsid w:val="00492A62"/>
    <w:rsid w:val="004A315C"/>
    <w:rsid w:val="004A57A0"/>
    <w:rsid w:val="004B1BCB"/>
    <w:rsid w:val="004B2219"/>
    <w:rsid w:val="004B666A"/>
    <w:rsid w:val="004C0A00"/>
    <w:rsid w:val="004C5FD5"/>
    <w:rsid w:val="004D67AE"/>
    <w:rsid w:val="004E16D9"/>
    <w:rsid w:val="004F0201"/>
    <w:rsid w:val="004F4D8C"/>
    <w:rsid w:val="004F5979"/>
    <w:rsid w:val="0050049D"/>
    <w:rsid w:val="00503206"/>
    <w:rsid w:val="00504D08"/>
    <w:rsid w:val="00512B48"/>
    <w:rsid w:val="005170C5"/>
    <w:rsid w:val="00523CA8"/>
    <w:rsid w:val="00524D88"/>
    <w:rsid w:val="00525163"/>
    <w:rsid w:val="00532237"/>
    <w:rsid w:val="005343E6"/>
    <w:rsid w:val="00534BD4"/>
    <w:rsid w:val="00535B9F"/>
    <w:rsid w:val="0054285F"/>
    <w:rsid w:val="00547E78"/>
    <w:rsid w:val="00557FB1"/>
    <w:rsid w:val="00560F17"/>
    <w:rsid w:val="00565E65"/>
    <w:rsid w:val="00566C2D"/>
    <w:rsid w:val="005753D2"/>
    <w:rsid w:val="00581261"/>
    <w:rsid w:val="00584E93"/>
    <w:rsid w:val="00584E99"/>
    <w:rsid w:val="00586A00"/>
    <w:rsid w:val="0059133E"/>
    <w:rsid w:val="005A4EE1"/>
    <w:rsid w:val="005B0E79"/>
    <w:rsid w:val="005B6BDD"/>
    <w:rsid w:val="005C54B7"/>
    <w:rsid w:val="005D0D59"/>
    <w:rsid w:val="005D0F6A"/>
    <w:rsid w:val="005D212B"/>
    <w:rsid w:val="005E55A2"/>
    <w:rsid w:val="005F2FEF"/>
    <w:rsid w:val="005F7F2D"/>
    <w:rsid w:val="00602E71"/>
    <w:rsid w:val="00603A75"/>
    <w:rsid w:val="006047B3"/>
    <w:rsid w:val="006064C6"/>
    <w:rsid w:val="00615EC8"/>
    <w:rsid w:val="006168E1"/>
    <w:rsid w:val="00623B0B"/>
    <w:rsid w:val="006365E5"/>
    <w:rsid w:val="00644A87"/>
    <w:rsid w:val="00644CFB"/>
    <w:rsid w:val="00647A94"/>
    <w:rsid w:val="0065098F"/>
    <w:rsid w:val="00652133"/>
    <w:rsid w:val="00652BCE"/>
    <w:rsid w:val="006534FA"/>
    <w:rsid w:val="006571DA"/>
    <w:rsid w:val="006575EE"/>
    <w:rsid w:val="00657A8F"/>
    <w:rsid w:val="006616C6"/>
    <w:rsid w:val="006622C2"/>
    <w:rsid w:val="006738E1"/>
    <w:rsid w:val="006800E7"/>
    <w:rsid w:val="00682B4A"/>
    <w:rsid w:val="00684BB4"/>
    <w:rsid w:val="00694D94"/>
    <w:rsid w:val="006954C0"/>
    <w:rsid w:val="006A4878"/>
    <w:rsid w:val="006A67B8"/>
    <w:rsid w:val="006A7C8C"/>
    <w:rsid w:val="006B59F0"/>
    <w:rsid w:val="006B6EEC"/>
    <w:rsid w:val="006C4AA8"/>
    <w:rsid w:val="006C4C07"/>
    <w:rsid w:val="006D2C9C"/>
    <w:rsid w:val="006D3399"/>
    <w:rsid w:val="006D7DAD"/>
    <w:rsid w:val="006E5D28"/>
    <w:rsid w:val="006F144D"/>
    <w:rsid w:val="006F2CFB"/>
    <w:rsid w:val="006F38B6"/>
    <w:rsid w:val="006F66BE"/>
    <w:rsid w:val="0070112E"/>
    <w:rsid w:val="00711ACE"/>
    <w:rsid w:val="0071409F"/>
    <w:rsid w:val="0072037D"/>
    <w:rsid w:val="00720FD1"/>
    <w:rsid w:val="00721F5B"/>
    <w:rsid w:val="00727ECD"/>
    <w:rsid w:val="00732752"/>
    <w:rsid w:val="00734687"/>
    <w:rsid w:val="0073519A"/>
    <w:rsid w:val="00745CFD"/>
    <w:rsid w:val="00752103"/>
    <w:rsid w:val="00752243"/>
    <w:rsid w:val="0075386A"/>
    <w:rsid w:val="00755A36"/>
    <w:rsid w:val="0076087C"/>
    <w:rsid w:val="007615F3"/>
    <w:rsid w:val="00765AFE"/>
    <w:rsid w:val="007758BF"/>
    <w:rsid w:val="007771C3"/>
    <w:rsid w:val="007821CF"/>
    <w:rsid w:val="0078571D"/>
    <w:rsid w:val="00793D05"/>
    <w:rsid w:val="00797959"/>
    <w:rsid w:val="007A251F"/>
    <w:rsid w:val="007A61B6"/>
    <w:rsid w:val="007A652A"/>
    <w:rsid w:val="007C2E4B"/>
    <w:rsid w:val="007C7258"/>
    <w:rsid w:val="007D0589"/>
    <w:rsid w:val="007D622F"/>
    <w:rsid w:val="007E11AF"/>
    <w:rsid w:val="007E7713"/>
    <w:rsid w:val="007F1901"/>
    <w:rsid w:val="007F2D40"/>
    <w:rsid w:val="007F45A8"/>
    <w:rsid w:val="007F6BEA"/>
    <w:rsid w:val="008008E6"/>
    <w:rsid w:val="00801062"/>
    <w:rsid w:val="00802EDE"/>
    <w:rsid w:val="008127B3"/>
    <w:rsid w:val="00812E3B"/>
    <w:rsid w:val="00813A54"/>
    <w:rsid w:val="00814B6D"/>
    <w:rsid w:val="00814F5B"/>
    <w:rsid w:val="008164DF"/>
    <w:rsid w:val="00817533"/>
    <w:rsid w:val="00822441"/>
    <w:rsid w:val="00831DCD"/>
    <w:rsid w:val="00832973"/>
    <w:rsid w:val="008350BC"/>
    <w:rsid w:val="00842EA2"/>
    <w:rsid w:val="00846183"/>
    <w:rsid w:val="00864CF9"/>
    <w:rsid w:val="00873F43"/>
    <w:rsid w:val="0087537A"/>
    <w:rsid w:val="00887663"/>
    <w:rsid w:val="00892ED4"/>
    <w:rsid w:val="00897B16"/>
    <w:rsid w:val="008B71C6"/>
    <w:rsid w:val="008C0003"/>
    <w:rsid w:val="008C5BE2"/>
    <w:rsid w:val="008C7F39"/>
    <w:rsid w:val="008D0D54"/>
    <w:rsid w:val="008D69C3"/>
    <w:rsid w:val="008E6827"/>
    <w:rsid w:val="008F03ED"/>
    <w:rsid w:val="008F371F"/>
    <w:rsid w:val="008F635E"/>
    <w:rsid w:val="008F7E60"/>
    <w:rsid w:val="00900368"/>
    <w:rsid w:val="00901531"/>
    <w:rsid w:val="009076D9"/>
    <w:rsid w:val="00916F9E"/>
    <w:rsid w:val="00925541"/>
    <w:rsid w:val="009278EC"/>
    <w:rsid w:val="00940C34"/>
    <w:rsid w:val="00941AEC"/>
    <w:rsid w:val="00942062"/>
    <w:rsid w:val="00946730"/>
    <w:rsid w:val="00947746"/>
    <w:rsid w:val="009542AC"/>
    <w:rsid w:val="00964590"/>
    <w:rsid w:val="009653BD"/>
    <w:rsid w:val="009663A2"/>
    <w:rsid w:val="00977CD7"/>
    <w:rsid w:val="00983F00"/>
    <w:rsid w:val="00991778"/>
    <w:rsid w:val="0099189D"/>
    <w:rsid w:val="00996C9F"/>
    <w:rsid w:val="009A030B"/>
    <w:rsid w:val="009A0932"/>
    <w:rsid w:val="009B1258"/>
    <w:rsid w:val="009B72B0"/>
    <w:rsid w:val="009B7CD7"/>
    <w:rsid w:val="009C1C9D"/>
    <w:rsid w:val="009C207B"/>
    <w:rsid w:val="009C359B"/>
    <w:rsid w:val="009C4B04"/>
    <w:rsid w:val="009D5126"/>
    <w:rsid w:val="009D7BE8"/>
    <w:rsid w:val="00A04AB1"/>
    <w:rsid w:val="00A04FF5"/>
    <w:rsid w:val="00A057AB"/>
    <w:rsid w:val="00A14ABA"/>
    <w:rsid w:val="00A150E5"/>
    <w:rsid w:val="00A250CD"/>
    <w:rsid w:val="00A34A83"/>
    <w:rsid w:val="00A4063D"/>
    <w:rsid w:val="00A415BC"/>
    <w:rsid w:val="00A437A7"/>
    <w:rsid w:val="00A46B33"/>
    <w:rsid w:val="00A705AB"/>
    <w:rsid w:val="00A75573"/>
    <w:rsid w:val="00A82505"/>
    <w:rsid w:val="00A949F1"/>
    <w:rsid w:val="00AA7A9A"/>
    <w:rsid w:val="00AB0024"/>
    <w:rsid w:val="00AB68E7"/>
    <w:rsid w:val="00AB6B45"/>
    <w:rsid w:val="00AB708E"/>
    <w:rsid w:val="00AC1D47"/>
    <w:rsid w:val="00AD06C2"/>
    <w:rsid w:val="00AE0960"/>
    <w:rsid w:val="00AE3340"/>
    <w:rsid w:val="00B0043C"/>
    <w:rsid w:val="00B00BCC"/>
    <w:rsid w:val="00B079FE"/>
    <w:rsid w:val="00B10D31"/>
    <w:rsid w:val="00B116DF"/>
    <w:rsid w:val="00B1217C"/>
    <w:rsid w:val="00B216C0"/>
    <w:rsid w:val="00B25A66"/>
    <w:rsid w:val="00B315C7"/>
    <w:rsid w:val="00B3211D"/>
    <w:rsid w:val="00B45866"/>
    <w:rsid w:val="00B4767B"/>
    <w:rsid w:val="00B62EFB"/>
    <w:rsid w:val="00B6435D"/>
    <w:rsid w:val="00B70255"/>
    <w:rsid w:val="00B72541"/>
    <w:rsid w:val="00B767BD"/>
    <w:rsid w:val="00B81C81"/>
    <w:rsid w:val="00B9439A"/>
    <w:rsid w:val="00B948C6"/>
    <w:rsid w:val="00B965D5"/>
    <w:rsid w:val="00BA00AD"/>
    <w:rsid w:val="00BA0D95"/>
    <w:rsid w:val="00BA7450"/>
    <w:rsid w:val="00BB0598"/>
    <w:rsid w:val="00BC084F"/>
    <w:rsid w:val="00BC2FA7"/>
    <w:rsid w:val="00BD39EB"/>
    <w:rsid w:val="00BE10BC"/>
    <w:rsid w:val="00BF4986"/>
    <w:rsid w:val="00BF62F7"/>
    <w:rsid w:val="00C14954"/>
    <w:rsid w:val="00C156FC"/>
    <w:rsid w:val="00C2580C"/>
    <w:rsid w:val="00C336F5"/>
    <w:rsid w:val="00C33F08"/>
    <w:rsid w:val="00C35BED"/>
    <w:rsid w:val="00C4105C"/>
    <w:rsid w:val="00C457E8"/>
    <w:rsid w:val="00C47F1B"/>
    <w:rsid w:val="00C5146A"/>
    <w:rsid w:val="00C6142B"/>
    <w:rsid w:val="00C614EB"/>
    <w:rsid w:val="00C638A6"/>
    <w:rsid w:val="00C739E5"/>
    <w:rsid w:val="00C76A5F"/>
    <w:rsid w:val="00C76CE7"/>
    <w:rsid w:val="00C76EBF"/>
    <w:rsid w:val="00C77399"/>
    <w:rsid w:val="00C815A1"/>
    <w:rsid w:val="00C84AFF"/>
    <w:rsid w:val="00C95F75"/>
    <w:rsid w:val="00C96E59"/>
    <w:rsid w:val="00C97215"/>
    <w:rsid w:val="00CA7831"/>
    <w:rsid w:val="00CB1C7C"/>
    <w:rsid w:val="00CB1E8F"/>
    <w:rsid w:val="00CB1F38"/>
    <w:rsid w:val="00CB669F"/>
    <w:rsid w:val="00CC495F"/>
    <w:rsid w:val="00CC68BC"/>
    <w:rsid w:val="00CC7400"/>
    <w:rsid w:val="00CD2FDD"/>
    <w:rsid w:val="00CD476B"/>
    <w:rsid w:val="00CD562E"/>
    <w:rsid w:val="00CD627B"/>
    <w:rsid w:val="00CD6B60"/>
    <w:rsid w:val="00CE5538"/>
    <w:rsid w:val="00CE5994"/>
    <w:rsid w:val="00CF0816"/>
    <w:rsid w:val="00CF4076"/>
    <w:rsid w:val="00CF7A61"/>
    <w:rsid w:val="00D01150"/>
    <w:rsid w:val="00D0175B"/>
    <w:rsid w:val="00D0285E"/>
    <w:rsid w:val="00D0688C"/>
    <w:rsid w:val="00D071FA"/>
    <w:rsid w:val="00D10EA8"/>
    <w:rsid w:val="00D1571B"/>
    <w:rsid w:val="00D20B52"/>
    <w:rsid w:val="00D31294"/>
    <w:rsid w:val="00D43F3D"/>
    <w:rsid w:val="00D43F69"/>
    <w:rsid w:val="00D5715A"/>
    <w:rsid w:val="00D71002"/>
    <w:rsid w:val="00D75BA5"/>
    <w:rsid w:val="00D76D88"/>
    <w:rsid w:val="00D8384B"/>
    <w:rsid w:val="00D94B60"/>
    <w:rsid w:val="00D97077"/>
    <w:rsid w:val="00DA64A4"/>
    <w:rsid w:val="00DB1A9A"/>
    <w:rsid w:val="00DB2926"/>
    <w:rsid w:val="00DC0839"/>
    <w:rsid w:val="00DC5750"/>
    <w:rsid w:val="00DC7452"/>
    <w:rsid w:val="00DD5308"/>
    <w:rsid w:val="00DE0618"/>
    <w:rsid w:val="00DE48FE"/>
    <w:rsid w:val="00DF32BE"/>
    <w:rsid w:val="00DF6CB2"/>
    <w:rsid w:val="00DF7F7E"/>
    <w:rsid w:val="00E00358"/>
    <w:rsid w:val="00E0273B"/>
    <w:rsid w:val="00E0452B"/>
    <w:rsid w:val="00E1418A"/>
    <w:rsid w:val="00E17E5F"/>
    <w:rsid w:val="00E24741"/>
    <w:rsid w:val="00E26C13"/>
    <w:rsid w:val="00E27396"/>
    <w:rsid w:val="00E31523"/>
    <w:rsid w:val="00E325D2"/>
    <w:rsid w:val="00E344A4"/>
    <w:rsid w:val="00E4220F"/>
    <w:rsid w:val="00E439E7"/>
    <w:rsid w:val="00E448F3"/>
    <w:rsid w:val="00E6359D"/>
    <w:rsid w:val="00E6586D"/>
    <w:rsid w:val="00E75D87"/>
    <w:rsid w:val="00E80925"/>
    <w:rsid w:val="00E820D3"/>
    <w:rsid w:val="00E877A2"/>
    <w:rsid w:val="00E90C5D"/>
    <w:rsid w:val="00E93B10"/>
    <w:rsid w:val="00E9455B"/>
    <w:rsid w:val="00E96629"/>
    <w:rsid w:val="00EB5ECA"/>
    <w:rsid w:val="00EC1272"/>
    <w:rsid w:val="00ED000C"/>
    <w:rsid w:val="00EE7D9E"/>
    <w:rsid w:val="00EF0CAC"/>
    <w:rsid w:val="00EF4878"/>
    <w:rsid w:val="00F0547E"/>
    <w:rsid w:val="00F476CA"/>
    <w:rsid w:val="00F51A27"/>
    <w:rsid w:val="00F52154"/>
    <w:rsid w:val="00F74423"/>
    <w:rsid w:val="00F854B9"/>
    <w:rsid w:val="00F8612C"/>
    <w:rsid w:val="00F91C50"/>
    <w:rsid w:val="00F971FF"/>
    <w:rsid w:val="00FA4EC1"/>
    <w:rsid w:val="00FA7034"/>
    <w:rsid w:val="00FB1186"/>
    <w:rsid w:val="00FB40EC"/>
    <w:rsid w:val="00FB4F5B"/>
    <w:rsid w:val="00FC0D6B"/>
    <w:rsid w:val="00FD0DEF"/>
    <w:rsid w:val="00FD1206"/>
    <w:rsid w:val="00FD1E79"/>
    <w:rsid w:val="00FD6006"/>
    <w:rsid w:val="00FE4E65"/>
    <w:rsid w:val="00FF03DD"/>
    <w:rsid w:val="00FF158C"/>
    <w:rsid w:val="00FF203C"/>
    <w:rsid w:val="00FF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3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20AB1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612C"/>
    <w:rPr>
      <w:rFonts w:ascii="Cambria" w:hAnsi="Cambria" w:cs="Cambria"/>
      <w:b/>
      <w:bCs/>
      <w:i/>
      <w:iCs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D43F3D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43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F3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10E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C2E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Normal"/>
    <w:uiPriority w:val="99"/>
    <w:rsid w:val="0071409F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120AB1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TitleChar">
    <w:name w:val="Title Char"/>
    <w:uiPriority w:val="99"/>
    <w:locked/>
    <w:rsid w:val="00525163"/>
    <w:rPr>
      <w:rFonts w:ascii="Calibri" w:hAnsi="Calibri"/>
      <w:b/>
      <w:color w:val="000000"/>
      <w:spacing w:val="-3"/>
      <w:sz w:val="30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525163"/>
    <w:pPr>
      <w:shd w:val="clear" w:color="auto" w:fill="FFFFFF"/>
      <w:jc w:val="center"/>
    </w:pPr>
    <w:rPr>
      <w:rFonts w:ascii="Calibri" w:eastAsia="Calibri" w:hAnsi="Calibri"/>
      <w:b/>
      <w:bCs/>
      <w:color w:val="000000"/>
      <w:spacing w:val="-3"/>
      <w:sz w:val="30"/>
      <w:szCs w:val="30"/>
    </w:rPr>
  </w:style>
  <w:style w:type="character" w:customStyle="1" w:styleId="TitleChar1">
    <w:name w:val="Title Char1"/>
    <w:basedOn w:val="DefaultParagraphFont"/>
    <w:link w:val="Title"/>
    <w:uiPriority w:val="99"/>
    <w:locked/>
    <w:rsid w:val="006F2CF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5251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F8973583DDF5D078BA86D906683ABFA853E89CAA41AEB877C4700140BD1F5883CD8BCF0B770B0A9BADFN7i5F" TargetMode="External"/><Relationship Id="rId5" Type="http://schemas.openxmlformats.org/officeDocument/2006/relationships/hyperlink" Target="consultantplus://offline/ref=B63F8973583DDF5D078BB660860ADDAFFE8B638DC8A018BFDC231C5D4302DBA2CF7381FEB4B877B3NAi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</Pages>
  <Words>1281</Words>
  <Characters>7302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Экономика-Харламова Т П</dc:creator>
  <cp:keywords/>
  <dc:description/>
  <cp:lastModifiedBy>Admin</cp:lastModifiedBy>
  <cp:revision>6</cp:revision>
  <cp:lastPrinted>2002-01-01T02:54:00Z</cp:lastPrinted>
  <dcterms:created xsi:type="dcterms:W3CDTF">2013-12-18T10:40:00Z</dcterms:created>
  <dcterms:modified xsi:type="dcterms:W3CDTF">2002-01-01T02:59:00Z</dcterms:modified>
</cp:coreProperties>
</file>